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8011" w14:textId="77777777" w:rsidR="00DE2002" w:rsidRPr="00DE2002" w:rsidRDefault="00DE2002" w:rsidP="00DE2002">
      <w:pPr>
        <w:shd w:val="clear" w:color="auto" w:fill="FFFFFF"/>
        <w:spacing w:after="0" w:line="240" w:lineRule="auto"/>
        <w:jc w:val="center"/>
        <w:rPr>
          <w:rFonts w:ascii="inherit" w:eastAsia="Times New Roman" w:hAnsi="inherit" w:cs="Segoe UI Historic"/>
          <w:b/>
          <w:bCs/>
          <w:color w:val="050505"/>
          <w:kern w:val="0"/>
          <w:sz w:val="32"/>
          <w:szCs w:val="32"/>
          <w14:ligatures w14:val="none"/>
        </w:rPr>
      </w:pPr>
      <w:r w:rsidRPr="00DE2002">
        <w:rPr>
          <w:rFonts w:ascii="inherit" w:eastAsia="Times New Roman" w:hAnsi="inherit" w:cs="Segoe UI Historic"/>
          <w:b/>
          <w:bCs/>
          <w:color w:val="050505"/>
          <w:kern w:val="0"/>
          <w:sz w:val="32"/>
          <w:szCs w:val="32"/>
          <w14:ligatures w14:val="none"/>
        </w:rPr>
        <w:t>SLASH SPEC</w:t>
      </w:r>
    </w:p>
    <w:p w14:paraId="3A77E75D" w14:textId="77777777" w:rsidR="00DE2002" w:rsidRPr="00DE2002" w:rsidRDefault="00DE2002" w:rsidP="00DE2002">
      <w:pPr>
        <w:shd w:val="clear" w:color="auto" w:fill="FFFFFF"/>
        <w:spacing w:after="0" w:line="240" w:lineRule="auto"/>
        <w:jc w:val="center"/>
        <w:rPr>
          <w:rFonts w:ascii="inherit" w:eastAsia="Times New Roman" w:hAnsi="inherit" w:cs="Segoe UI Historic"/>
          <w:b/>
          <w:bCs/>
          <w:color w:val="050505"/>
          <w:kern w:val="0"/>
          <w:sz w:val="32"/>
          <w:szCs w:val="32"/>
          <w14:ligatures w14:val="none"/>
        </w:rPr>
      </w:pPr>
      <w:r w:rsidRPr="00DE2002">
        <w:rPr>
          <w:rFonts w:ascii="inherit" w:eastAsia="Times New Roman" w:hAnsi="inherit" w:cs="Segoe UI Historic"/>
          <w:b/>
          <w:bCs/>
          <w:color w:val="050505"/>
          <w:kern w:val="0"/>
          <w:sz w:val="32"/>
          <w:szCs w:val="32"/>
          <w14:ligatures w14:val="none"/>
        </w:rPr>
        <w:t>Oval Slash rules:</w:t>
      </w:r>
    </w:p>
    <w:p w14:paraId="24F3B6CD"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b/>
          <w:bCs/>
          <w:color w:val="050505"/>
          <w:kern w:val="0"/>
          <w:sz w:val="28"/>
          <w:szCs w:val="28"/>
          <w:u w:val="single"/>
          <w14:ligatures w14:val="none"/>
        </w:rPr>
        <w:t>BOTH LCG AND HCG chassis are legal</w:t>
      </w:r>
      <w:r w:rsidRPr="00DE2002">
        <w:rPr>
          <w:rFonts w:ascii="inherit" w:eastAsia="Times New Roman" w:hAnsi="inherit" w:cs="Segoe UI Historic"/>
          <w:color w:val="050505"/>
          <w:kern w:val="0"/>
          <w:sz w:val="28"/>
          <w:szCs w:val="28"/>
          <w:u w:val="single"/>
          <w14:ligatures w14:val="none"/>
        </w:rPr>
        <w:t>!!!!!!</w:t>
      </w:r>
      <w:r w:rsidRPr="00DE2002">
        <w:rPr>
          <w:rFonts w:ascii="inherit" w:eastAsia="Times New Roman" w:hAnsi="inherit" w:cs="Segoe UI Historic"/>
          <w:color w:val="050505"/>
          <w:kern w:val="0"/>
          <w:sz w:val="28"/>
          <w:szCs w:val="28"/>
          <w14:ligatures w14:val="none"/>
        </w:rPr>
        <w:t xml:space="preserve"> Minimum weight: 5lb 8oz. (any added weight must be inside the main chassis area)</w:t>
      </w:r>
    </w:p>
    <w:p w14:paraId="34B88C0C"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 xml:space="preserve">must use stock </w:t>
      </w:r>
      <w:proofErr w:type="spellStart"/>
      <w:r w:rsidRPr="00DE2002">
        <w:rPr>
          <w:rFonts w:ascii="inherit" w:eastAsia="Times New Roman" w:hAnsi="inherit" w:cs="Segoe UI Historic"/>
          <w:color w:val="050505"/>
          <w:kern w:val="0"/>
          <w:sz w:val="28"/>
          <w:szCs w:val="28"/>
          <w14:ligatures w14:val="none"/>
        </w:rPr>
        <w:t>traxxas</w:t>
      </w:r>
      <w:proofErr w:type="spellEnd"/>
      <w:r w:rsidRPr="00DE2002">
        <w:rPr>
          <w:rFonts w:ascii="inherit" w:eastAsia="Times New Roman" w:hAnsi="inherit" w:cs="Segoe UI Historic"/>
          <w:color w:val="050505"/>
          <w:kern w:val="0"/>
          <w:sz w:val="28"/>
          <w:szCs w:val="28"/>
          <w14:ligatures w14:val="none"/>
        </w:rPr>
        <w:t xml:space="preserve"> slash 2wd chassis and components unmodified, unless otherwise specified. No modifying, replacing, or removing any components unless otherwise specified.</w:t>
      </w:r>
    </w:p>
    <w:p w14:paraId="26E17D54"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b/>
          <w:bCs/>
          <w:color w:val="050505"/>
          <w:kern w:val="0"/>
          <w:sz w:val="28"/>
          <w:szCs w:val="28"/>
          <w:u w:val="single"/>
          <w14:ligatures w14:val="none"/>
        </w:rPr>
        <w:t>All suspension components</w:t>
      </w:r>
      <w:r w:rsidRPr="00DE2002">
        <w:rPr>
          <w:rFonts w:ascii="inherit" w:eastAsia="Times New Roman" w:hAnsi="inherit" w:cs="Segoe UI Historic"/>
          <w:color w:val="050505"/>
          <w:kern w:val="0"/>
          <w:sz w:val="28"/>
          <w:szCs w:val="28"/>
          <w14:ligatures w14:val="none"/>
        </w:rPr>
        <w:t xml:space="preserve"> must be installed in the proper position and location on the car from the factory (Example: Left caster block on the left, right caster block on the right, suspension arms right side up and on the proper corner of the chassis, etc.) must use grey or black plastic </w:t>
      </w:r>
      <w:proofErr w:type="spellStart"/>
      <w:r w:rsidRPr="00DE2002">
        <w:rPr>
          <w:rFonts w:ascii="inherit" w:eastAsia="Times New Roman" w:hAnsi="inherit" w:cs="Segoe UI Historic"/>
          <w:color w:val="050505"/>
          <w:kern w:val="0"/>
          <w:sz w:val="28"/>
          <w:szCs w:val="28"/>
          <w14:ligatures w14:val="none"/>
        </w:rPr>
        <w:t>hexs</w:t>
      </w:r>
      <w:proofErr w:type="spellEnd"/>
      <w:r w:rsidRPr="00DE2002">
        <w:rPr>
          <w:rFonts w:ascii="inherit" w:eastAsia="Times New Roman" w:hAnsi="inherit" w:cs="Segoe UI Historic"/>
          <w:color w:val="050505"/>
          <w:kern w:val="0"/>
          <w:sz w:val="28"/>
          <w:szCs w:val="28"/>
          <w14:ligatures w14:val="none"/>
        </w:rPr>
        <w:t xml:space="preserve"> only.</w:t>
      </w:r>
    </w:p>
    <w:p w14:paraId="3391D89B"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Any color Traxxas Slash aluminum shock caps, steering bell cranks (#3743), caster blocks (#3632), steering blocks (#3636), camber links and rear axle carriers (#3652) are allowed. Other manufacturer’s comparable parts are allowed for use. They must be exact replacement parts and are limited to the identical Traxxas parts listed above (Example: No aluminum shock towers, transmission cases, suspension arms and so forth). Rear axle carriers (bearing carriers) that add additional toe in or out are not allowed.</w:t>
      </w:r>
    </w:p>
    <w:p w14:paraId="7D2F8B05"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RPM rear carriers (#80382), front steering blocks (380372), caster blocks (#80712), and front (#80952, #80953, and #80955) and rear (#81002, #81003, and #81005) bumpers will be allowed.</w:t>
      </w:r>
    </w:p>
    <w:p w14:paraId="23F5416B"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 xml:space="preserve">If running the stock front bumper, the hoop and ears on the front bumper can be cut off, however, the main area of the bumper must remain intact. you may run the bumper kit that comes with the mod or </w:t>
      </w:r>
      <w:proofErr w:type="spellStart"/>
      <w:r w:rsidRPr="00DE2002">
        <w:rPr>
          <w:rFonts w:ascii="inherit" w:eastAsia="Times New Roman" w:hAnsi="inherit" w:cs="Segoe UI Historic"/>
          <w:color w:val="050505"/>
          <w:kern w:val="0"/>
          <w:sz w:val="28"/>
          <w:szCs w:val="28"/>
          <w14:ligatures w14:val="none"/>
        </w:rPr>
        <w:t>latemodel</w:t>
      </w:r>
      <w:proofErr w:type="spellEnd"/>
      <w:r w:rsidRPr="00DE2002">
        <w:rPr>
          <w:rFonts w:ascii="inherit" w:eastAsia="Times New Roman" w:hAnsi="inherit" w:cs="Segoe UI Historic"/>
          <w:color w:val="050505"/>
          <w:kern w:val="0"/>
          <w:sz w:val="28"/>
          <w:szCs w:val="28"/>
          <w14:ligatures w14:val="none"/>
        </w:rPr>
        <w:t xml:space="preserve"> bodies.</w:t>
      </w:r>
    </w:p>
    <w:p w14:paraId="12DB706E" w14:textId="77777777" w:rsidR="00DE2002" w:rsidRPr="00DE2002" w:rsidRDefault="00DE2002" w:rsidP="00DE2002">
      <w:pPr>
        <w:shd w:val="clear" w:color="auto" w:fill="FFFFFF"/>
        <w:spacing w:after="0" w:line="240" w:lineRule="auto"/>
        <w:rPr>
          <w:rFonts w:ascii="inherit" w:eastAsia="Times New Roman" w:hAnsi="inherit" w:cs="Segoe UI Historic"/>
          <w:b/>
          <w:bCs/>
          <w:color w:val="050505"/>
          <w:kern w:val="0"/>
          <w:sz w:val="28"/>
          <w:szCs w:val="28"/>
          <w:u w:val="single"/>
          <w14:ligatures w14:val="none"/>
        </w:rPr>
      </w:pPr>
      <w:r w:rsidRPr="00DE2002">
        <w:rPr>
          <w:rFonts w:ascii="inherit" w:eastAsia="Times New Roman" w:hAnsi="inherit" w:cs="Segoe UI Historic"/>
          <w:b/>
          <w:bCs/>
          <w:color w:val="050505"/>
          <w:kern w:val="0"/>
          <w:sz w:val="28"/>
          <w:szCs w:val="28"/>
          <w:u w:val="single"/>
          <w14:ligatures w14:val="none"/>
        </w:rPr>
        <w:t>Transmitter/Receiver and servo</w:t>
      </w:r>
      <w:r w:rsidRPr="00DE2002">
        <w:rPr>
          <w:rFonts w:ascii="inherit" w:eastAsia="Times New Roman" w:hAnsi="inherit" w:cs="Segoe UI Historic"/>
          <w:color w:val="050505"/>
          <w:kern w:val="0"/>
          <w:sz w:val="28"/>
          <w:szCs w:val="28"/>
          <w14:ligatures w14:val="none"/>
        </w:rPr>
        <w:t xml:space="preserve"> may be replaced. (Servo saver will not be a tech item) </w:t>
      </w:r>
      <w:r w:rsidRPr="00DE2002">
        <w:rPr>
          <w:rFonts w:ascii="inherit" w:eastAsia="Times New Roman" w:hAnsi="inherit" w:cs="Segoe UI Historic"/>
          <w:b/>
          <w:bCs/>
          <w:color w:val="050505"/>
          <w:kern w:val="0"/>
          <w:sz w:val="28"/>
          <w:szCs w:val="28"/>
          <w:u w:val="single"/>
          <w14:ligatures w14:val="none"/>
        </w:rPr>
        <w:t>Stock transmissions only!!!</w:t>
      </w:r>
    </w:p>
    <w:p w14:paraId="0774D52D" w14:textId="77777777" w:rsidR="00DE2002" w:rsidRPr="00DE2002" w:rsidRDefault="00DE2002" w:rsidP="00DE2002">
      <w:pPr>
        <w:shd w:val="clear" w:color="auto" w:fill="FFFFFF"/>
        <w:spacing w:after="0" w:line="240" w:lineRule="auto"/>
        <w:rPr>
          <w:rFonts w:ascii="inherit" w:eastAsia="Times New Roman" w:hAnsi="inherit" w:cs="Segoe UI Historic"/>
          <w:b/>
          <w:bCs/>
          <w:color w:val="050505"/>
          <w:kern w:val="0"/>
          <w:sz w:val="28"/>
          <w:szCs w:val="28"/>
          <w:u w:val="single"/>
          <w14:ligatures w14:val="none"/>
        </w:rPr>
      </w:pPr>
      <w:r w:rsidRPr="00DE2002">
        <w:rPr>
          <w:rFonts w:ascii="inherit" w:eastAsia="Times New Roman" w:hAnsi="inherit" w:cs="Segoe UI Historic"/>
          <w:b/>
          <w:bCs/>
          <w:color w:val="050505"/>
          <w:kern w:val="0"/>
          <w:sz w:val="28"/>
          <w:szCs w:val="28"/>
          <w:u w:val="single"/>
          <w14:ligatures w14:val="none"/>
        </w:rPr>
        <w:t>Transmission:</w:t>
      </w:r>
    </w:p>
    <w:p w14:paraId="2822CF14"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Locking or modifying the differential in any way will not be allowed. The differential must have normal diff action when rotating one rear tire against the normal compression (resistance) of the motor. ALL METAL GEARS ONLY, NO PLASTIC TRANNY GEARS!!!!!! transmission has to be ran as it comes with the exception of a hot racing diff. To not allow diff fluid to leak.</w:t>
      </w:r>
    </w:p>
    <w:p w14:paraId="5A6F00CA" w14:textId="77777777" w:rsidR="00DE2002" w:rsidRPr="00DE2002" w:rsidRDefault="00DE2002" w:rsidP="00DE2002">
      <w:pPr>
        <w:shd w:val="clear" w:color="auto" w:fill="FFFFFF"/>
        <w:spacing w:after="0" w:line="240" w:lineRule="auto"/>
        <w:rPr>
          <w:rFonts w:ascii="inherit" w:eastAsia="Times New Roman" w:hAnsi="inherit" w:cs="Segoe UI Historic"/>
          <w:b/>
          <w:bCs/>
          <w:color w:val="050505"/>
          <w:kern w:val="0"/>
          <w:sz w:val="28"/>
          <w:szCs w:val="28"/>
          <w:u w:val="single"/>
          <w14:ligatures w14:val="none"/>
        </w:rPr>
      </w:pPr>
      <w:r w:rsidRPr="00DE2002">
        <w:rPr>
          <w:rFonts w:ascii="inherit" w:eastAsia="Times New Roman" w:hAnsi="inherit" w:cs="Segoe UI Historic"/>
          <w:b/>
          <w:bCs/>
          <w:color w:val="050505"/>
          <w:kern w:val="0"/>
          <w:sz w:val="28"/>
          <w:szCs w:val="28"/>
          <w:u w:val="single"/>
          <w14:ligatures w14:val="none"/>
        </w:rPr>
        <w:t>No Sway Bars.</w:t>
      </w:r>
    </w:p>
    <w:p w14:paraId="6F7E2D02"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Any additional weight must be added to the main chassis plate area. Adding weight to nerf bars, bumpers, headers, suspension arms, or any component not within the main chassis area will not be allowed. The ESC, transponder, and receiver can be mounted anywhere inside the main chassis plate area only!</w:t>
      </w:r>
    </w:p>
    <w:p w14:paraId="56918795" w14:textId="77777777" w:rsidR="00DE2002" w:rsidRPr="00DE2002" w:rsidRDefault="00DE2002" w:rsidP="00DE2002">
      <w:pPr>
        <w:shd w:val="clear" w:color="auto" w:fill="FFFFFF"/>
        <w:spacing w:after="0" w:line="240" w:lineRule="auto"/>
        <w:rPr>
          <w:rFonts w:ascii="inherit" w:eastAsia="Times New Roman" w:hAnsi="inherit" w:cs="Segoe UI Historic"/>
          <w:b/>
          <w:bCs/>
          <w:color w:val="050505"/>
          <w:kern w:val="0"/>
          <w:sz w:val="28"/>
          <w:szCs w:val="28"/>
          <w:u w:val="single"/>
          <w14:ligatures w14:val="none"/>
        </w:rPr>
      </w:pPr>
      <w:r w:rsidRPr="00DE2002">
        <w:rPr>
          <w:rFonts w:ascii="inherit" w:eastAsia="Times New Roman" w:hAnsi="inherit" w:cs="Segoe UI Historic"/>
          <w:b/>
          <w:bCs/>
          <w:color w:val="050505"/>
          <w:kern w:val="0"/>
          <w:sz w:val="28"/>
          <w:szCs w:val="28"/>
          <w:u w:val="single"/>
          <w14:ligatures w14:val="none"/>
        </w:rPr>
        <w:t>MOTOR/ESC:</w:t>
      </w:r>
    </w:p>
    <w:p w14:paraId="280B41A9"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 xml:space="preserve">Must use a stock XL-5 ESC and unaltered Titan 12T 550 brushed motor or </w:t>
      </w:r>
      <w:proofErr w:type="spellStart"/>
      <w:r w:rsidRPr="00DE2002">
        <w:rPr>
          <w:rFonts w:ascii="inherit" w:eastAsia="Times New Roman" w:hAnsi="inherit" w:cs="Segoe UI Historic"/>
          <w:color w:val="050505"/>
          <w:kern w:val="0"/>
          <w:sz w:val="28"/>
          <w:szCs w:val="28"/>
          <w14:ligatures w14:val="none"/>
        </w:rPr>
        <w:t>hobbywing</w:t>
      </w:r>
      <w:proofErr w:type="spellEnd"/>
      <w:r w:rsidRPr="00DE2002">
        <w:rPr>
          <w:rFonts w:ascii="inherit" w:eastAsia="Times New Roman" w:hAnsi="inherit" w:cs="Segoe UI Historic"/>
          <w:color w:val="050505"/>
          <w:kern w:val="0"/>
          <w:sz w:val="28"/>
          <w:szCs w:val="28"/>
          <w14:ligatures w14:val="none"/>
        </w:rPr>
        <w:t xml:space="preserve"> </w:t>
      </w:r>
      <w:proofErr w:type="spellStart"/>
      <w:r w:rsidRPr="00DE2002">
        <w:rPr>
          <w:rFonts w:ascii="inherit" w:eastAsia="Times New Roman" w:hAnsi="inherit" w:cs="Segoe UI Historic"/>
          <w:color w:val="050505"/>
          <w:kern w:val="0"/>
          <w:sz w:val="28"/>
          <w:szCs w:val="28"/>
          <w14:ligatures w14:val="none"/>
        </w:rPr>
        <w:t>justock</w:t>
      </w:r>
      <w:proofErr w:type="spellEnd"/>
      <w:r w:rsidRPr="00DE2002">
        <w:rPr>
          <w:rFonts w:ascii="inherit" w:eastAsia="Times New Roman" w:hAnsi="inherit" w:cs="Segoe UI Historic"/>
          <w:color w:val="050505"/>
          <w:kern w:val="0"/>
          <w:sz w:val="28"/>
          <w:szCs w:val="28"/>
          <w14:ligatures w14:val="none"/>
        </w:rPr>
        <w:t xml:space="preserve"> 13.5 zero timing combo ONLY! Tuning, tweaking, or modifying the motor in any way will not be allowed! Any motor can be claimed for $70 or a new unopened motor (failure to give up motor will result in DQ for the one being claimed)</w:t>
      </w:r>
    </w:p>
    <w:p w14:paraId="52E2C4C3"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The stock (bullet) connectors from the motor to the ESC can be removed, direct soldering from esc to motor is Legal.</w:t>
      </w:r>
    </w:p>
    <w:p w14:paraId="60A35AE8"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lastRenderedPageBreak/>
        <w:t>No limit on gearing. However, the Traxxas spur gears (#4683, #4686, and #4690) must be used. No slipper eliminators are allowed.</w:t>
      </w:r>
    </w:p>
    <w:p w14:paraId="75E36FF6" w14:textId="77777777" w:rsidR="00DE2002" w:rsidRPr="00DE2002" w:rsidRDefault="00DE2002" w:rsidP="00DE2002">
      <w:pPr>
        <w:shd w:val="clear" w:color="auto" w:fill="FFFFFF"/>
        <w:spacing w:after="0" w:line="240" w:lineRule="auto"/>
        <w:rPr>
          <w:rFonts w:ascii="inherit" w:eastAsia="Times New Roman" w:hAnsi="inherit" w:cs="Segoe UI Historic"/>
          <w:b/>
          <w:bCs/>
          <w:color w:val="050505"/>
          <w:kern w:val="0"/>
          <w:sz w:val="28"/>
          <w:szCs w:val="28"/>
          <w:u w:val="single"/>
          <w14:ligatures w14:val="none"/>
        </w:rPr>
      </w:pPr>
      <w:r w:rsidRPr="00DE2002">
        <w:rPr>
          <w:rFonts w:ascii="inherit" w:eastAsia="Times New Roman" w:hAnsi="inherit" w:cs="Segoe UI Historic"/>
          <w:b/>
          <w:bCs/>
          <w:color w:val="050505"/>
          <w:kern w:val="0"/>
          <w:sz w:val="28"/>
          <w:szCs w:val="28"/>
          <w:u w:val="single"/>
          <w14:ligatures w14:val="none"/>
        </w:rPr>
        <w:t>Battery:</w:t>
      </w:r>
    </w:p>
    <w:p w14:paraId="314B2FF9"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Any 2 cell Li-Po battery</w:t>
      </w:r>
    </w:p>
    <w:p w14:paraId="2C7C23D2"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Battery must be mounted in the stock center tray location, but can be moved forward or back, as long as it stays within the stock boundaries of the battery tray.</w:t>
      </w:r>
    </w:p>
    <w:p w14:paraId="31770A41"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Any style battery plug may be used for the ESC battery connection. However, indirect soldering to the battery will not be allowed.</w:t>
      </w:r>
    </w:p>
    <w:p w14:paraId="3ED126B8" w14:textId="77777777" w:rsidR="00DE2002" w:rsidRPr="00DE2002" w:rsidRDefault="00DE2002" w:rsidP="00DE2002">
      <w:pPr>
        <w:shd w:val="clear" w:color="auto" w:fill="FFFFFF"/>
        <w:spacing w:after="0" w:line="240" w:lineRule="auto"/>
        <w:rPr>
          <w:rFonts w:ascii="inherit" w:eastAsia="Times New Roman" w:hAnsi="inherit" w:cs="Segoe UI Historic"/>
          <w:b/>
          <w:bCs/>
          <w:color w:val="050505"/>
          <w:kern w:val="0"/>
          <w:sz w:val="28"/>
          <w:szCs w:val="28"/>
          <w:u w:val="single"/>
          <w14:ligatures w14:val="none"/>
        </w:rPr>
      </w:pPr>
      <w:r w:rsidRPr="00DE2002">
        <w:rPr>
          <w:rFonts w:ascii="inherit" w:eastAsia="Times New Roman" w:hAnsi="inherit" w:cs="Segoe UI Historic"/>
          <w:b/>
          <w:bCs/>
          <w:color w:val="050505"/>
          <w:kern w:val="0"/>
          <w:sz w:val="28"/>
          <w:szCs w:val="28"/>
          <w:u w:val="single"/>
          <w14:ligatures w14:val="none"/>
        </w:rPr>
        <w:t>Tires/Wheels/Inserts:</w:t>
      </w:r>
    </w:p>
    <w:p w14:paraId="78C74924"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Any 2.2/3.0 short course wheel will be allowed.</w:t>
      </w:r>
    </w:p>
    <w:p w14:paraId="104DE44A"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Must use Traxxas Slash tires. Choice of Spec Slash, Kumho Venture, and BF Goodrich treads.</w:t>
      </w:r>
    </w:p>
    <w:p w14:paraId="173BA840"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 xml:space="preserve">S-1 compound tires ARE legal! One foam </w:t>
      </w:r>
      <w:proofErr w:type="gramStart"/>
      <w:r w:rsidRPr="00DE2002">
        <w:rPr>
          <w:rFonts w:ascii="inherit" w:eastAsia="Times New Roman" w:hAnsi="inherit" w:cs="Segoe UI Historic"/>
          <w:color w:val="050505"/>
          <w:kern w:val="0"/>
          <w:sz w:val="28"/>
          <w:szCs w:val="28"/>
          <w14:ligatures w14:val="none"/>
        </w:rPr>
        <w:t>insert</w:t>
      </w:r>
      <w:proofErr w:type="gramEnd"/>
      <w:r w:rsidRPr="00DE2002">
        <w:rPr>
          <w:rFonts w:ascii="inherit" w:eastAsia="Times New Roman" w:hAnsi="inherit" w:cs="Segoe UI Historic"/>
          <w:color w:val="050505"/>
          <w:kern w:val="0"/>
          <w:sz w:val="28"/>
          <w:szCs w:val="28"/>
          <w14:ligatures w14:val="none"/>
        </w:rPr>
        <w:t xml:space="preserve"> per tire.</w:t>
      </w:r>
    </w:p>
    <w:p w14:paraId="66B27005"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any foam insert is legal.</w:t>
      </w:r>
    </w:p>
    <w:p w14:paraId="668068AC" w14:textId="77777777" w:rsidR="00DE2002" w:rsidRPr="00DE2002" w:rsidRDefault="00DE2002" w:rsidP="00DE2002">
      <w:pPr>
        <w:shd w:val="clear" w:color="auto" w:fill="FFFFFF"/>
        <w:spacing w:after="0" w:line="240" w:lineRule="auto"/>
        <w:rPr>
          <w:rFonts w:ascii="inherit" w:eastAsia="Times New Roman" w:hAnsi="inherit" w:cs="Segoe UI Historic"/>
          <w:b/>
          <w:bCs/>
          <w:color w:val="050505"/>
          <w:kern w:val="0"/>
          <w:sz w:val="28"/>
          <w:szCs w:val="28"/>
          <w:u w:val="single"/>
          <w14:ligatures w14:val="none"/>
        </w:rPr>
      </w:pPr>
      <w:r w:rsidRPr="00DE2002">
        <w:rPr>
          <w:rFonts w:ascii="inherit" w:eastAsia="Times New Roman" w:hAnsi="inherit" w:cs="Segoe UI Historic"/>
          <w:b/>
          <w:bCs/>
          <w:color w:val="050505"/>
          <w:kern w:val="0"/>
          <w:sz w:val="28"/>
          <w:szCs w:val="28"/>
          <w:u w:val="single"/>
          <w14:ligatures w14:val="none"/>
        </w:rPr>
        <w:t>Shocks/Springs:</w:t>
      </w:r>
    </w:p>
    <w:p w14:paraId="673C8E29"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Stock Traxxas Slash progressive springs ONLY!!! This means the white factory springs that come on a 2wd Traxxas Slash truck (front spring #5857 and rear #5858).</w:t>
      </w:r>
    </w:p>
    <w:p w14:paraId="1926A884"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Springs cannot be cut or altered from factory specs in any way.</w:t>
      </w:r>
    </w:p>
    <w:p w14:paraId="7B1B9FD3"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The shock oil or shock travel/length will not be mandated.</w:t>
      </w:r>
    </w:p>
    <w:p w14:paraId="6DCF539E"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color w:val="050505"/>
          <w:kern w:val="0"/>
          <w:sz w:val="28"/>
          <w:szCs w:val="28"/>
          <w14:ligatures w14:val="none"/>
        </w:rPr>
        <w:t>Two stage pistons or any modification to the shock piston to tune the compression and/or rebound will not be allowed. Must use the Traxxas Slash pistons.</w:t>
      </w:r>
    </w:p>
    <w:p w14:paraId="45C7B8E1" w14:textId="77777777" w:rsidR="00DE2002" w:rsidRPr="00DE2002" w:rsidRDefault="00DE2002" w:rsidP="00DE2002">
      <w:pPr>
        <w:shd w:val="clear" w:color="auto" w:fill="FFFFFF"/>
        <w:spacing w:after="0" w:line="240" w:lineRule="auto"/>
        <w:rPr>
          <w:rFonts w:ascii="inherit" w:eastAsia="Times New Roman" w:hAnsi="inherit" w:cs="Segoe UI Historic"/>
          <w:color w:val="050505"/>
          <w:kern w:val="0"/>
          <w:sz w:val="28"/>
          <w:szCs w:val="28"/>
          <w14:ligatures w14:val="none"/>
        </w:rPr>
      </w:pPr>
      <w:r w:rsidRPr="00DE2002">
        <w:rPr>
          <w:rFonts w:ascii="inherit" w:eastAsia="Times New Roman" w:hAnsi="inherit" w:cs="Segoe UI Historic"/>
          <w:b/>
          <w:bCs/>
          <w:color w:val="050505"/>
          <w:kern w:val="0"/>
          <w:sz w:val="28"/>
          <w:szCs w:val="28"/>
          <w:u w:val="single"/>
          <w14:ligatures w14:val="none"/>
        </w:rPr>
        <w:t>Bodywork:</w:t>
      </w:r>
      <w:r w:rsidRPr="00DE2002">
        <w:rPr>
          <w:rFonts w:ascii="inherit" w:eastAsia="Times New Roman" w:hAnsi="inherit" w:cs="Segoe UI Historic"/>
          <w:color w:val="050505"/>
          <w:kern w:val="0"/>
          <w:sz w:val="28"/>
          <w:szCs w:val="28"/>
          <w14:ligatures w14:val="none"/>
        </w:rPr>
        <w:t xml:space="preserve"> Any </w:t>
      </w:r>
      <w:proofErr w:type="spellStart"/>
      <w:r w:rsidRPr="00DE2002">
        <w:rPr>
          <w:rFonts w:ascii="inherit" w:eastAsia="Times New Roman" w:hAnsi="inherit" w:cs="Segoe UI Historic"/>
          <w:color w:val="050505"/>
          <w:kern w:val="0"/>
          <w:sz w:val="28"/>
          <w:szCs w:val="28"/>
          <w14:ligatures w14:val="none"/>
        </w:rPr>
        <w:t>sc</w:t>
      </w:r>
      <w:proofErr w:type="spellEnd"/>
      <w:r w:rsidRPr="00DE2002">
        <w:rPr>
          <w:rFonts w:ascii="inherit" w:eastAsia="Times New Roman" w:hAnsi="inherit" w:cs="Segoe UI Historic"/>
          <w:color w:val="050505"/>
          <w:kern w:val="0"/>
          <w:sz w:val="28"/>
          <w:szCs w:val="28"/>
          <w14:ligatures w14:val="none"/>
        </w:rPr>
        <w:t xml:space="preserve"> type body</w:t>
      </w:r>
    </w:p>
    <w:p w14:paraId="70AFB6E0" w14:textId="77777777" w:rsidR="000F35E8" w:rsidRDefault="000F35E8"/>
    <w:sectPr w:rsidR="000F35E8" w:rsidSect="000F35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F4EE6"/>
    <w:multiLevelType w:val="hybridMultilevel"/>
    <w:tmpl w:val="76D43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47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E8"/>
    <w:rsid w:val="000F35E8"/>
    <w:rsid w:val="002A7FF0"/>
    <w:rsid w:val="0057700E"/>
    <w:rsid w:val="00DE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02A9"/>
  <w15:chartTrackingRefBased/>
  <w15:docId w15:val="{8F37BF98-90EC-4493-B354-BDBA1826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6127">
      <w:bodyDiv w:val="1"/>
      <w:marLeft w:val="0"/>
      <w:marRight w:val="0"/>
      <w:marTop w:val="0"/>
      <w:marBottom w:val="0"/>
      <w:divBdr>
        <w:top w:val="none" w:sz="0" w:space="0" w:color="auto"/>
        <w:left w:val="none" w:sz="0" w:space="0" w:color="auto"/>
        <w:bottom w:val="none" w:sz="0" w:space="0" w:color="auto"/>
        <w:right w:val="none" w:sz="0" w:space="0" w:color="auto"/>
      </w:divBdr>
      <w:divsChild>
        <w:div w:id="1790003609">
          <w:marLeft w:val="0"/>
          <w:marRight w:val="0"/>
          <w:marTop w:val="120"/>
          <w:marBottom w:val="0"/>
          <w:divBdr>
            <w:top w:val="none" w:sz="0" w:space="0" w:color="auto"/>
            <w:left w:val="none" w:sz="0" w:space="0" w:color="auto"/>
            <w:bottom w:val="none" w:sz="0" w:space="0" w:color="auto"/>
            <w:right w:val="none" w:sz="0" w:space="0" w:color="auto"/>
          </w:divBdr>
          <w:divsChild>
            <w:div w:id="1671834897">
              <w:marLeft w:val="0"/>
              <w:marRight w:val="0"/>
              <w:marTop w:val="0"/>
              <w:marBottom w:val="0"/>
              <w:divBdr>
                <w:top w:val="none" w:sz="0" w:space="0" w:color="auto"/>
                <w:left w:val="none" w:sz="0" w:space="0" w:color="auto"/>
                <w:bottom w:val="none" w:sz="0" w:space="0" w:color="auto"/>
                <w:right w:val="none" w:sz="0" w:space="0" w:color="auto"/>
              </w:divBdr>
            </w:div>
          </w:divsChild>
        </w:div>
        <w:div w:id="1141776704">
          <w:marLeft w:val="0"/>
          <w:marRight w:val="0"/>
          <w:marTop w:val="120"/>
          <w:marBottom w:val="0"/>
          <w:divBdr>
            <w:top w:val="none" w:sz="0" w:space="0" w:color="auto"/>
            <w:left w:val="none" w:sz="0" w:space="0" w:color="auto"/>
            <w:bottom w:val="none" w:sz="0" w:space="0" w:color="auto"/>
            <w:right w:val="none" w:sz="0" w:space="0" w:color="auto"/>
          </w:divBdr>
          <w:divsChild>
            <w:div w:id="585454125">
              <w:marLeft w:val="0"/>
              <w:marRight w:val="0"/>
              <w:marTop w:val="0"/>
              <w:marBottom w:val="0"/>
              <w:divBdr>
                <w:top w:val="none" w:sz="0" w:space="0" w:color="auto"/>
                <w:left w:val="none" w:sz="0" w:space="0" w:color="auto"/>
                <w:bottom w:val="none" w:sz="0" w:space="0" w:color="auto"/>
                <w:right w:val="none" w:sz="0" w:space="0" w:color="auto"/>
              </w:divBdr>
            </w:div>
            <w:div w:id="904989778">
              <w:marLeft w:val="0"/>
              <w:marRight w:val="0"/>
              <w:marTop w:val="0"/>
              <w:marBottom w:val="0"/>
              <w:divBdr>
                <w:top w:val="none" w:sz="0" w:space="0" w:color="auto"/>
                <w:left w:val="none" w:sz="0" w:space="0" w:color="auto"/>
                <w:bottom w:val="none" w:sz="0" w:space="0" w:color="auto"/>
                <w:right w:val="none" w:sz="0" w:space="0" w:color="auto"/>
              </w:divBdr>
            </w:div>
            <w:div w:id="586496504">
              <w:marLeft w:val="0"/>
              <w:marRight w:val="0"/>
              <w:marTop w:val="0"/>
              <w:marBottom w:val="0"/>
              <w:divBdr>
                <w:top w:val="none" w:sz="0" w:space="0" w:color="auto"/>
                <w:left w:val="none" w:sz="0" w:space="0" w:color="auto"/>
                <w:bottom w:val="none" w:sz="0" w:space="0" w:color="auto"/>
                <w:right w:val="none" w:sz="0" w:space="0" w:color="auto"/>
              </w:divBdr>
            </w:div>
            <w:div w:id="127667193">
              <w:marLeft w:val="0"/>
              <w:marRight w:val="0"/>
              <w:marTop w:val="0"/>
              <w:marBottom w:val="0"/>
              <w:divBdr>
                <w:top w:val="none" w:sz="0" w:space="0" w:color="auto"/>
                <w:left w:val="none" w:sz="0" w:space="0" w:color="auto"/>
                <w:bottom w:val="none" w:sz="0" w:space="0" w:color="auto"/>
                <w:right w:val="none" w:sz="0" w:space="0" w:color="auto"/>
              </w:divBdr>
            </w:div>
            <w:div w:id="1221094483">
              <w:marLeft w:val="0"/>
              <w:marRight w:val="0"/>
              <w:marTop w:val="0"/>
              <w:marBottom w:val="0"/>
              <w:divBdr>
                <w:top w:val="none" w:sz="0" w:space="0" w:color="auto"/>
                <w:left w:val="none" w:sz="0" w:space="0" w:color="auto"/>
                <w:bottom w:val="none" w:sz="0" w:space="0" w:color="auto"/>
                <w:right w:val="none" w:sz="0" w:space="0" w:color="auto"/>
              </w:divBdr>
            </w:div>
            <w:div w:id="1625115892">
              <w:marLeft w:val="0"/>
              <w:marRight w:val="0"/>
              <w:marTop w:val="0"/>
              <w:marBottom w:val="0"/>
              <w:divBdr>
                <w:top w:val="none" w:sz="0" w:space="0" w:color="auto"/>
                <w:left w:val="none" w:sz="0" w:space="0" w:color="auto"/>
                <w:bottom w:val="none" w:sz="0" w:space="0" w:color="auto"/>
                <w:right w:val="none" w:sz="0" w:space="0" w:color="auto"/>
              </w:divBdr>
            </w:div>
            <w:div w:id="1188367213">
              <w:marLeft w:val="0"/>
              <w:marRight w:val="0"/>
              <w:marTop w:val="0"/>
              <w:marBottom w:val="0"/>
              <w:divBdr>
                <w:top w:val="none" w:sz="0" w:space="0" w:color="auto"/>
                <w:left w:val="none" w:sz="0" w:space="0" w:color="auto"/>
                <w:bottom w:val="none" w:sz="0" w:space="0" w:color="auto"/>
                <w:right w:val="none" w:sz="0" w:space="0" w:color="auto"/>
              </w:divBdr>
            </w:div>
            <w:div w:id="1340426677">
              <w:marLeft w:val="0"/>
              <w:marRight w:val="0"/>
              <w:marTop w:val="0"/>
              <w:marBottom w:val="0"/>
              <w:divBdr>
                <w:top w:val="none" w:sz="0" w:space="0" w:color="auto"/>
                <w:left w:val="none" w:sz="0" w:space="0" w:color="auto"/>
                <w:bottom w:val="none" w:sz="0" w:space="0" w:color="auto"/>
                <w:right w:val="none" w:sz="0" w:space="0" w:color="auto"/>
              </w:divBdr>
            </w:div>
            <w:div w:id="1033923301">
              <w:marLeft w:val="0"/>
              <w:marRight w:val="0"/>
              <w:marTop w:val="0"/>
              <w:marBottom w:val="0"/>
              <w:divBdr>
                <w:top w:val="none" w:sz="0" w:space="0" w:color="auto"/>
                <w:left w:val="none" w:sz="0" w:space="0" w:color="auto"/>
                <w:bottom w:val="none" w:sz="0" w:space="0" w:color="auto"/>
                <w:right w:val="none" w:sz="0" w:space="0" w:color="auto"/>
              </w:divBdr>
            </w:div>
            <w:div w:id="1901793107">
              <w:marLeft w:val="0"/>
              <w:marRight w:val="0"/>
              <w:marTop w:val="0"/>
              <w:marBottom w:val="0"/>
              <w:divBdr>
                <w:top w:val="none" w:sz="0" w:space="0" w:color="auto"/>
                <w:left w:val="none" w:sz="0" w:space="0" w:color="auto"/>
                <w:bottom w:val="none" w:sz="0" w:space="0" w:color="auto"/>
                <w:right w:val="none" w:sz="0" w:space="0" w:color="auto"/>
              </w:divBdr>
            </w:div>
            <w:div w:id="2783305">
              <w:marLeft w:val="0"/>
              <w:marRight w:val="0"/>
              <w:marTop w:val="0"/>
              <w:marBottom w:val="0"/>
              <w:divBdr>
                <w:top w:val="none" w:sz="0" w:space="0" w:color="auto"/>
                <w:left w:val="none" w:sz="0" w:space="0" w:color="auto"/>
                <w:bottom w:val="none" w:sz="0" w:space="0" w:color="auto"/>
                <w:right w:val="none" w:sz="0" w:space="0" w:color="auto"/>
              </w:divBdr>
            </w:div>
            <w:div w:id="1146554357">
              <w:marLeft w:val="0"/>
              <w:marRight w:val="0"/>
              <w:marTop w:val="0"/>
              <w:marBottom w:val="0"/>
              <w:divBdr>
                <w:top w:val="none" w:sz="0" w:space="0" w:color="auto"/>
                <w:left w:val="none" w:sz="0" w:space="0" w:color="auto"/>
                <w:bottom w:val="none" w:sz="0" w:space="0" w:color="auto"/>
                <w:right w:val="none" w:sz="0" w:space="0" w:color="auto"/>
              </w:divBdr>
            </w:div>
            <w:div w:id="1185677598">
              <w:marLeft w:val="0"/>
              <w:marRight w:val="0"/>
              <w:marTop w:val="0"/>
              <w:marBottom w:val="0"/>
              <w:divBdr>
                <w:top w:val="none" w:sz="0" w:space="0" w:color="auto"/>
                <w:left w:val="none" w:sz="0" w:space="0" w:color="auto"/>
                <w:bottom w:val="none" w:sz="0" w:space="0" w:color="auto"/>
                <w:right w:val="none" w:sz="0" w:space="0" w:color="auto"/>
              </w:divBdr>
            </w:div>
            <w:div w:id="1809129742">
              <w:marLeft w:val="0"/>
              <w:marRight w:val="0"/>
              <w:marTop w:val="0"/>
              <w:marBottom w:val="0"/>
              <w:divBdr>
                <w:top w:val="none" w:sz="0" w:space="0" w:color="auto"/>
                <w:left w:val="none" w:sz="0" w:space="0" w:color="auto"/>
                <w:bottom w:val="none" w:sz="0" w:space="0" w:color="auto"/>
                <w:right w:val="none" w:sz="0" w:space="0" w:color="auto"/>
              </w:divBdr>
            </w:div>
            <w:div w:id="977492508">
              <w:marLeft w:val="0"/>
              <w:marRight w:val="0"/>
              <w:marTop w:val="0"/>
              <w:marBottom w:val="0"/>
              <w:divBdr>
                <w:top w:val="none" w:sz="0" w:space="0" w:color="auto"/>
                <w:left w:val="none" w:sz="0" w:space="0" w:color="auto"/>
                <w:bottom w:val="none" w:sz="0" w:space="0" w:color="auto"/>
                <w:right w:val="none" w:sz="0" w:space="0" w:color="auto"/>
              </w:divBdr>
            </w:div>
            <w:div w:id="389621649">
              <w:marLeft w:val="0"/>
              <w:marRight w:val="0"/>
              <w:marTop w:val="0"/>
              <w:marBottom w:val="0"/>
              <w:divBdr>
                <w:top w:val="none" w:sz="0" w:space="0" w:color="auto"/>
                <w:left w:val="none" w:sz="0" w:space="0" w:color="auto"/>
                <w:bottom w:val="none" w:sz="0" w:space="0" w:color="auto"/>
                <w:right w:val="none" w:sz="0" w:space="0" w:color="auto"/>
              </w:divBdr>
            </w:div>
            <w:div w:id="1903250756">
              <w:marLeft w:val="0"/>
              <w:marRight w:val="0"/>
              <w:marTop w:val="0"/>
              <w:marBottom w:val="0"/>
              <w:divBdr>
                <w:top w:val="none" w:sz="0" w:space="0" w:color="auto"/>
                <w:left w:val="none" w:sz="0" w:space="0" w:color="auto"/>
                <w:bottom w:val="none" w:sz="0" w:space="0" w:color="auto"/>
                <w:right w:val="none" w:sz="0" w:space="0" w:color="auto"/>
              </w:divBdr>
            </w:div>
            <w:div w:id="1150705757">
              <w:marLeft w:val="0"/>
              <w:marRight w:val="0"/>
              <w:marTop w:val="0"/>
              <w:marBottom w:val="0"/>
              <w:divBdr>
                <w:top w:val="none" w:sz="0" w:space="0" w:color="auto"/>
                <w:left w:val="none" w:sz="0" w:space="0" w:color="auto"/>
                <w:bottom w:val="none" w:sz="0" w:space="0" w:color="auto"/>
                <w:right w:val="none" w:sz="0" w:space="0" w:color="auto"/>
              </w:divBdr>
            </w:div>
            <w:div w:id="1988001591">
              <w:marLeft w:val="0"/>
              <w:marRight w:val="0"/>
              <w:marTop w:val="0"/>
              <w:marBottom w:val="0"/>
              <w:divBdr>
                <w:top w:val="none" w:sz="0" w:space="0" w:color="auto"/>
                <w:left w:val="none" w:sz="0" w:space="0" w:color="auto"/>
                <w:bottom w:val="none" w:sz="0" w:space="0" w:color="auto"/>
                <w:right w:val="none" w:sz="0" w:space="0" w:color="auto"/>
              </w:divBdr>
            </w:div>
            <w:div w:id="484009061">
              <w:marLeft w:val="0"/>
              <w:marRight w:val="0"/>
              <w:marTop w:val="0"/>
              <w:marBottom w:val="0"/>
              <w:divBdr>
                <w:top w:val="none" w:sz="0" w:space="0" w:color="auto"/>
                <w:left w:val="none" w:sz="0" w:space="0" w:color="auto"/>
                <w:bottom w:val="none" w:sz="0" w:space="0" w:color="auto"/>
                <w:right w:val="none" w:sz="0" w:space="0" w:color="auto"/>
              </w:divBdr>
            </w:div>
            <w:div w:id="570312069">
              <w:marLeft w:val="0"/>
              <w:marRight w:val="0"/>
              <w:marTop w:val="0"/>
              <w:marBottom w:val="0"/>
              <w:divBdr>
                <w:top w:val="none" w:sz="0" w:space="0" w:color="auto"/>
                <w:left w:val="none" w:sz="0" w:space="0" w:color="auto"/>
                <w:bottom w:val="none" w:sz="0" w:space="0" w:color="auto"/>
                <w:right w:val="none" w:sz="0" w:space="0" w:color="auto"/>
              </w:divBdr>
            </w:div>
            <w:div w:id="624972943">
              <w:marLeft w:val="0"/>
              <w:marRight w:val="0"/>
              <w:marTop w:val="0"/>
              <w:marBottom w:val="0"/>
              <w:divBdr>
                <w:top w:val="none" w:sz="0" w:space="0" w:color="auto"/>
                <w:left w:val="none" w:sz="0" w:space="0" w:color="auto"/>
                <w:bottom w:val="none" w:sz="0" w:space="0" w:color="auto"/>
                <w:right w:val="none" w:sz="0" w:space="0" w:color="auto"/>
              </w:divBdr>
            </w:div>
            <w:div w:id="635569335">
              <w:marLeft w:val="0"/>
              <w:marRight w:val="0"/>
              <w:marTop w:val="0"/>
              <w:marBottom w:val="0"/>
              <w:divBdr>
                <w:top w:val="none" w:sz="0" w:space="0" w:color="auto"/>
                <w:left w:val="none" w:sz="0" w:space="0" w:color="auto"/>
                <w:bottom w:val="none" w:sz="0" w:space="0" w:color="auto"/>
                <w:right w:val="none" w:sz="0" w:space="0" w:color="auto"/>
              </w:divBdr>
            </w:div>
            <w:div w:id="1720206722">
              <w:marLeft w:val="0"/>
              <w:marRight w:val="0"/>
              <w:marTop w:val="0"/>
              <w:marBottom w:val="0"/>
              <w:divBdr>
                <w:top w:val="none" w:sz="0" w:space="0" w:color="auto"/>
                <w:left w:val="none" w:sz="0" w:space="0" w:color="auto"/>
                <w:bottom w:val="none" w:sz="0" w:space="0" w:color="auto"/>
                <w:right w:val="none" w:sz="0" w:space="0" w:color="auto"/>
              </w:divBdr>
            </w:div>
            <w:div w:id="840389728">
              <w:marLeft w:val="0"/>
              <w:marRight w:val="0"/>
              <w:marTop w:val="0"/>
              <w:marBottom w:val="0"/>
              <w:divBdr>
                <w:top w:val="none" w:sz="0" w:space="0" w:color="auto"/>
                <w:left w:val="none" w:sz="0" w:space="0" w:color="auto"/>
                <w:bottom w:val="none" w:sz="0" w:space="0" w:color="auto"/>
                <w:right w:val="none" w:sz="0" w:space="0" w:color="auto"/>
              </w:divBdr>
            </w:div>
            <w:div w:id="2102212562">
              <w:marLeft w:val="0"/>
              <w:marRight w:val="0"/>
              <w:marTop w:val="0"/>
              <w:marBottom w:val="0"/>
              <w:divBdr>
                <w:top w:val="none" w:sz="0" w:space="0" w:color="auto"/>
                <w:left w:val="none" w:sz="0" w:space="0" w:color="auto"/>
                <w:bottom w:val="none" w:sz="0" w:space="0" w:color="auto"/>
                <w:right w:val="none" w:sz="0" w:space="0" w:color="auto"/>
              </w:divBdr>
            </w:div>
            <w:div w:id="360135965">
              <w:marLeft w:val="0"/>
              <w:marRight w:val="0"/>
              <w:marTop w:val="0"/>
              <w:marBottom w:val="0"/>
              <w:divBdr>
                <w:top w:val="none" w:sz="0" w:space="0" w:color="auto"/>
                <w:left w:val="none" w:sz="0" w:space="0" w:color="auto"/>
                <w:bottom w:val="none" w:sz="0" w:space="0" w:color="auto"/>
                <w:right w:val="none" w:sz="0" w:space="0" w:color="auto"/>
              </w:divBdr>
            </w:div>
            <w:div w:id="431586153">
              <w:marLeft w:val="0"/>
              <w:marRight w:val="0"/>
              <w:marTop w:val="0"/>
              <w:marBottom w:val="0"/>
              <w:divBdr>
                <w:top w:val="none" w:sz="0" w:space="0" w:color="auto"/>
                <w:left w:val="none" w:sz="0" w:space="0" w:color="auto"/>
                <w:bottom w:val="none" w:sz="0" w:space="0" w:color="auto"/>
                <w:right w:val="none" w:sz="0" w:space="0" w:color="auto"/>
              </w:divBdr>
            </w:div>
            <w:div w:id="233125419">
              <w:marLeft w:val="0"/>
              <w:marRight w:val="0"/>
              <w:marTop w:val="0"/>
              <w:marBottom w:val="0"/>
              <w:divBdr>
                <w:top w:val="none" w:sz="0" w:space="0" w:color="auto"/>
                <w:left w:val="none" w:sz="0" w:space="0" w:color="auto"/>
                <w:bottom w:val="none" w:sz="0" w:space="0" w:color="auto"/>
                <w:right w:val="none" w:sz="0" w:space="0" w:color="auto"/>
              </w:divBdr>
            </w:div>
            <w:div w:id="661155803">
              <w:marLeft w:val="0"/>
              <w:marRight w:val="0"/>
              <w:marTop w:val="0"/>
              <w:marBottom w:val="0"/>
              <w:divBdr>
                <w:top w:val="none" w:sz="0" w:space="0" w:color="auto"/>
                <w:left w:val="none" w:sz="0" w:space="0" w:color="auto"/>
                <w:bottom w:val="none" w:sz="0" w:space="0" w:color="auto"/>
                <w:right w:val="none" w:sz="0" w:space="0" w:color="auto"/>
              </w:divBdr>
            </w:div>
            <w:div w:id="15620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8903">
      <w:bodyDiv w:val="1"/>
      <w:marLeft w:val="0"/>
      <w:marRight w:val="0"/>
      <w:marTop w:val="0"/>
      <w:marBottom w:val="0"/>
      <w:divBdr>
        <w:top w:val="none" w:sz="0" w:space="0" w:color="auto"/>
        <w:left w:val="none" w:sz="0" w:space="0" w:color="auto"/>
        <w:bottom w:val="none" w:sz="0" w:space="0" w:color="auto"/>
        <w:right w:val="none" w:sz="0" w:space="0" w:color="auto"/>
      </w:divBdr>
      <w:divsChild>
        <w:div w:id="44330149">
          <w:marLeft w:val="0"/>
          <w:marRight w:val="0"/>
          <w:marTop w:val="120"/>
          <w:marBottom w:val="0"/>
          <w:divBdr>
            <w:top w:val="none" w:sz="0" w:space="0" w:color="auto"/>
            <w:left w:val="none" w:sz="0" w:space="0" w:color="auto"/>
            <w:bottom w:val="none" w:sz="0" w:space="0" w:color="auto"/>
            <w:right w:val="none" w:sz="0" w:space="0" w:color="auto"/>
          </w:divBdr>
          <w:divsChild>
            <w:div w:id="2631516">
              <w:marLeft w:val="0"/>
              <w:marRight w:val="0"/>
              <w:marTop w:val="0"/>
              <w:marBottom w:val="0"/>
              <w:divBdr>
                <w:top w:val="none" w:sz="0" w:space="0" w:color="auto"/>
                <w:left w:val="none" w:sz="0" w:space="0" w:color="auto"/>
                <w:bottom w:val="none" w:sz="0" w:space="0" w:color="auto"/>
                <w:right w:val="none" w:sz="0" w:space="0" w:color="auto"/>
              </w:divBdr>
            </w:div>
          </w:divsChild>
        </w:div>
        <w:div w:id="37171583">
          <w:marLeft w:val="0"/>
          <w:marRight w:val="0"/>
          <w:marTop w:val="120"/>
          <w:marBottom w:val="0"/>
          <w:divBdr>
            <w:top w:val="none" w:sz="0" w:space="0" w:color="auto"/>
            <w:left w:val="none" w:sz="0" w:space="0" w:color="auto"/>
            <w:bottom w:val="none" w:sz="0" w:space="0" w:color="auto"/>
            <w:right w:val="none" w:sz="0" w:space="0" w:color="auto"/>
          </w:divBdr>
          <w:divsChild>
            <w:div w:id="611979471">
              <w:marLeft w:val="0"/>
              <w:marRight w:val="0"/>
              <w:marTop w:val="0"/>
              <w:marBottom w:val="0"/>
              <w:divBdr>
                <w:top w:val="none" w:sz="0" w:space="0" w:color="auto"/>
                <w:left w:val="none" w:sz="0" w:space="0" w:color="auto"/>
                <w:bottom w:val="none" w:sz="0" w:space="0" w:color="auto"/>
                <w:right w:val="none" w:sz="0" w:space="0" w:color="auto"/>
              </w:divBdr>
            </w:div>
            <w:div w:id="1348405445">
              <w:marLeft w:val="0"/>
              <w:marRight w:val="0"/>
              <w:marTop w:val="0"/>
              <w:marBottom w:val="0"/>
              <w:divBdr>
                <w:top w:val="none" w:sz="0" w:space="0" w:color="auto"/>
                <w:left w:val="none" w:sz="0" w:space="0" w:color="auto"/>
                <w:bottom w:val="none" w:sz="0" w:space="0" w:color="auto"/>
                <w:right w:val="none" w:sz="0" w:space="0" w:color="auto"/>
              </w:divBdr>
            </w:div>
            <w:div w:id="1707414664">
              <w:marLeft w:val="0"/>
              <w:marRight w:val="0"/>
              <w:marTop w:val="0"/>
              <w:marBottom w:val="0"/>
              <w:divBdr>
                <w:top w:val="none" w:sz="0" w:space="0" w:color="auto"/>
                <w:left w:val="none" w:sz="0" w:space="0" w:color="auto"/>
                <w:bottom w:val="none" w:sz="0" w:space="0" w:color="auto"/>
                <w:right w:val="none" w:sz="0" w:space="0" w:color="auto"/>
              </w:divBdr>
            </w:div>
            <w:div w:id="1133867815">
              <w:marLeft w:val="0"/>
              <w:marRight w:val="0"/>
              <w:marTop w:val="0"/>
              <w:marBottom w:val="0"/>
              <w:divBdr>
                <w:top w:val="none" w:sz="0" w:space="0" w:color="auto"/>
                <w:left w:val="none" w:sz="0" w:space="0" w:color="auto"/>
                <w:bottom w:val="none" w:sz="0" w:space="0" w:color="auto"/>
                <w:right w:val="none" w:sz="0" w:space="0" w:color="auto"/>
              </w:divBdr>
            </w:div>
            <w:div w:id="1245843776">
              <w:marLeft w:val="0"/>
              <w:marRight w:val="0"/>
              <w:marTop w:val="0"/>
              <w:marBottom w:val="0"/>
              <w:divBdr>
                <w:top w:val="none" w:sz="0" w:space="0" w:color="auto"/>
                <w:left w:val="none" w:sz="0" w:space="0" w:color="auto"/>
                <w:bottom w:val="none" w:sz="0" w:space="0" w:color="auto"/>
                <w:right w:val="none" w:sz="0" w:space="0" w:color="auto"/>
              </w:divBdr>
            </w:div>
            <w:div w:id="1522621411">
              <w:marLeft w:val="0"/>
              <w:marRight w:val="0"/>
              <w:marTop w:val="0"/>
              <w:marBottom w:val="0"/>
              <w:divBdr>
                <w:top w:val="none" w:sz="0" w:space="0" w:color="auto"/>
                <w:left w:val="none" w:sz="0" w:space="0" w:color="auto"/>
                <w:bottom w:val="none" w:sz="0" w:space="0" w:color="auto"/>
                <w:right w:val="none" w:sz="0" w:space="0" w:color="auto"/>
              </w:divBdr>
            </w:div>
            <w:div w:id="931088348">
              <w:marLeft w:val="0"/>
              <w:marRight w:val="0"/>
              <w:marTop w:val="0"/>
              <w:marBottom w:val="0"/>
              <w:divBdr>
                <w:top w:val="none" w:sz="0" w:space="0" w:color="auto"/>
                <w:left w:val="none" w:sz="0" w:space="0" w:color="auto"/>
                <w:bottom w:val="none" w:sz="0" w:space="0" w:color="auto"/>
                <w:right w:val="none" w:sz="0" w:space="0" w:color="auto"/>
              </w:divBdr>
            </w:div>
            <w:div w:id="1930313247">
              <w:marLeft w:val="0"/>
              <w:marRight w:val="0"/>
              <w:marTop w:val="0"/>
              <w:marBottom w:val="0"/>
              <w:divBdr>
                <w:top w:val="none" w:sz="0" w:space="0" w:color="auto"/>
                <w:left w:val="none" w:sz="0" w:space="0" w:color="auto"/>
                <w:bottom w:val="none" w:sz="0" w:space="0" w:color="auto"/>
                <w:right w:val="none" w:sz="0" w:space="0" w:color="auto"/>
              </w:divBdr>
            </w:div>
            <w:div w:id="1197308468">
              <w:marLeft w:val="0"/>
              <w:marRight w:val="0"/>
              <w:marTop w:val="0"/>
              <w:marBottom w:val="0"/>
              <w:divBdr>
                <w:top w:val="none" w:sz="0" w:space="0" w:color="auto"/>
                <w:left w:val="none" w:sz="0" w:space="0" w:color="auto"/>
                <w:bottom w:val="none" w:sz="0" w:space="0" w:color="auto"/>
                <w:right w:val="none" w:sz="0" w:space="0" w:color="auto"/>
              </w:divBdr>
            </w:div>
            <w:div w:id="1539507168">
              <w:marLeft w:val="0"/>
              <w:marRight w:val="0"/>
              <w:marTop w:val="0"/>
              <w:marBottom w:val="0"/>
              <w:divBdr>
                <w:top w:val="none" w:sz="0" w:space="0" w:color="auto"/>
                <w:left w:val="none" w:sz="0" w:space="0" w:color="auto"/>
                <w:bottom w:val="none" w:sz="0" w:space="0" w:color="auto"/>
                <w:right w:val="none" w:sz="0" w:space="0" w:color="auto"/>
              </w:divBdr>
            </w:div>
            <w:div w:id="971640956">
              <w:marLeft w:val="0"/>
              <w:marRight w:val="0"/>
              <w:marTop w:val="0"/>
              <w:marBottom w:val="0"/>
              <w:divBdr>
                <w:top w:val="none" w:sz="0" w:space="0" w:color="auto"/>
                <w:left w:val="none" w:sz="0" w:space="0" w:color="auto"/>
                <w:bottom w:val="none" w:sz="0" w:space="0" w:color="auto"/>
                <w:right w:val="none" w:sz="0" w:space="0" w:color="auto"/>
              </w:divBdr>
            </w:div>
            <w:div w:id="1764689897">
              <w:marLeft w:val="0"/>
              <w:marRight w:val="0"/>
              <w:marTop w:val="0"/>
              <w:marBottom w:val="0"/>
              <w:divBdr>
                <w:top w:val="none" w:sz="0" w:space="0" w:color="auto"/>
                <w:left w:val="none" w:sz="0" w:space="0" w:color="auto"/>
                <w:bottom w:val="none" w:sz="0" w:space="0" w:color="auto"/>
                <w:right w:val="none" w:sz="0" w:space="0" w:color="auto"/>
              </w:divBdr>
            </w:div>
            <w:div w:id="2068216776">
              <w:marLeft w:val="0"/>
              <w:marRight w:val="0"/>
              <w:marTop w:val="0"/>
              <w:marBottom w:val="0"/>
              <w:divBdr>
                <w:top w:val="none" w:sz="0" w:space="0" w:color="auto"/>
                <w:left w:val="none" w:sz="0" w:space="0" w:color="auto"/>
                <w:bottom w:val="none" w:sz="0" w:space="0" w:color="auto"/>
                <w:right w:val="none" w:sz="0" w:space="0" w:color="auto"/>
              </w:divBdr>
            </w:div>
            <w:div w:id="1275527342">
              <w:marLeft w:val="0"/>
              <w:marRight w:val="0"/>
              <w:marTop w:val="0"/>
              <w:marBottom w:val="0"/>
              <w:divBdr>
                <w:top w:val="none" w:sz="0" w:space="0" w:color="auto"/>
                <w:left w:val="none" w:sz="0" w:space="0" w:color="auto"/>
                <w:bottom w:val="none" w:sz="0" w:space="0" w:color="auto"/>
                <w:right w:val="none" w:sz="0" w:space="0" w:color="auto"/>
              </w:divBdr>
            </w:div>
            <w:div w:id="705369049">
              <w:marLeft w:val="0"/>
              <w:marRight w:val="0"/>
              <w:marTop w:val="0"/>
              <w:marBottom w:val="0"/>
              <w:divBdr>
                <w:top w:val="none" w:sz="0" w:space="0" w:color="auto"/>
                <w:left w:val="none" w:sz="0" w:space="0" w:color="auto"/>
                <w:bottom w:val="none" w:sz="0" w:space="0" w:color="auto"/>
                <w:right w:val="none" w:sz="0" w:space="0" w:color="auto"/>
              </w:divBdr>
            </w:div>
            <w:div w:id="1816943408">
              <w:marLeft w:val="0"/>
              <w:marRight w:val="0"/>
              <w:marTop w:val="0"/>
              <w:marBottom w:val="0"/>
              <w:divBdr>
                <w:top w:val="none" w:sz="0" w:space="0" w:color="auto"/>
                <w:left w:val="none" w:sz="0" w:space="0" w:color="auto"/>
                <w:bottom w:val="none" w:sz="0" w:space="0" w:color="auto"/>
                <w:right w:val="none" w:sz="0" w:space="0" w:color="auto"/>
              </w:divBdr>
            </w:div>
            <w:div w:id="1992441541">
              <w:marLeft w:val="0"/>
              <w:marRight w:val="0"/>
              <w:marTop w:val="0"/>
              <w:marBottom w:val="0"/>
              <w:divBdr>
                <w:top w:val="none" w:sz="0" w:space="0" w:color="auto"/>
                <w:left w:val="none" w:sz="0" w:space="0" w:color="auto"/>
                <w:bottom w:val="none" w:sz="0" w:space="0" w:color="auto"/>
                <w:right w:val="none" w:sz="0" w:space="0" w:color="auto"/>
              </w:divBdr>
            </w:div>
            <w:div w:id="734200385">
              <w:marLeft w:val="0"/>
              <w:marRight w:val="0"/>
              <w:marTop w:val="0"/>
              <w:marBottom w:val="0"/>
              <w:divBdr>
                <w:top w:val="none" w:sz="0" w:space="0" w:color="auto"/>
                <w:left w:val="none" w:sz="0" w:space="0" w:color="auto"/>
                <w:bottom w:val="none" w:sz="0" w:space="0" w:color="auto"/>
                <w:right w:val="none" w:sz="0" w:space="0" w:color="auto"/>
              </w:divBdr>
            </w:div>
            <w:div w:id="2000962896">
              <w:marLeft w:val="0"/>
              <w:marRight w:val="0"/>
              <w:marTop w:val="0"/>
              <w:marBottom w:val="0"/>
              <w:divBdr>
                <w:top w:val="none" w:sz="0" w:space="0" w:color="auto"/>
                <w:left w:val="none" w:sz="0" w:space="0" w:color="auto"/>
                <w:bottom w:val="none" w:sz="0" w:space="0" w:color="auto"/>
                <w:right w:val="none" w:sz="0" w:space="0" w:color="auto"/>
              </w:divBdr>
            </w:div>
            <w:div w:id="805271060">
              <w:marLeft w:val="0"/>
              <w:marRight w:val="0"/>
              <w:marTop w:val="0"/>
              <w:marBottom w:val="0"/>
              <w:divBdr>
                <w:top w:val="none" w:sz="0" w:space="0" w:color="auto"/>
                <w:left w:val="none" w:sz="0" w:space="0" w:color="auto"/>
                <w:bottom w:val="none" w:sz="0" w:space="0" w:color="auto"/>
                <w:right w:val="none" w:sz="0" w:space="0" w:color="auto"/>
              </w:divBdr>
            </w:div>
            <w:div w:id="2100056393">
              <w:marLeft w:val="0"/>
              <w:marRight w:val="0"/>
              <w:marTop w:val="0"/>
              <w:marBottom w:val="0"/>
              <w:divBdr>
                <w:top w:val="none" w:sz="0" w:space="0" w:color="auto"/>
                <w:left w:val="none" w:sz="0" w:space="0" w:color="auto"/>
                <w:bottom w:val="none" w:sz="0" w:space="0" w:color="auto"/>
                <w:right w:val="none" w:sz="0" w:space="0" w:color="auto"/>
              </w:divBdr>
            </w:div>
            <w:div w:id="2058313768">
              <w:marLeft w:val="0"/>
              <w:marRight w:val="0"/>
              <w:marTop w:val="0"/>
              <w:marBottom w:val="0"/>
              <w:divBdr>
                <w:top w:val="none" w:sz="0" w:space="0" w:color="auto"/>
                <w:left w:val="none" w:sz="0" w:space="0" w:color="auto"/>
                <w:bottom w:val="none" w:sz="0" w:space="0" w:color="auto"/>
                <w:right w:val="none" w:sz="0" w:space="0" w:color="auto"/>
              </w:divBdr>
            </w:div>
            <w:div w:id="221209795">
              <w:marLeft w:val="0"/>
              <w:marRight w:val="0"/>
              <w:marTop w:val="0"/>
              <w:marBottom w:val="0"/>
              <w:divBdr>
                <w:top w:val="none" w:sz="0" w:space="0" w:color="auto"/>
                <w:left w:val="none" w:sz="0" w:space="0" w:color="auto"/>
                <w:bottom w:val="none" w:sz="0" w:space="0" w:color="auto"/>
                <w:right w:val="none" w:sz="0" w:space="0" w:color="auto"/>
              </w:divBdr>
            </w:div>
            <w:div w:id="871770363">
              <w:marLeft w:val="0"/>
              <w:marRight w:val="0"/>
              <w:marTop w:val="0"/>
              <w:marBottom w:val="0"/>
              <w:divBdr>
                <w:top w:val="none" w:sz="0" w:space="0" w:color="auto"/>
                <w:left w:val="none" w:sz="0" w:space="0" w:color="auto"/>
                <w:bottom w:val="none" w:sz="0" w:space="0" w:color="auto"/>
                <w:right w:val="none" w:sz="0" w:space="0" w:color="auto"/>
              </w:divBdr>
            </w:div>
            <w:div w:id="1185364545">
              <w:marLeft w:val="0"/>
              <w:marRight w:val="0"/>
              <w:marTop w:val="0"/>
              <w:marBottom w:val="0"/>
              <w:divBdr>
                <w:top w:val="none" w:sz="0" w:space="0" w:color="auto"/>
                <w:left w:val="none" w:sz="0" w:space="0" w:color="auto"/>
                <w:bottom w:val="none" w:sz="0" w:space="0" w:color="auto"/>
                <w:right w:val="none" w:sz="0" w:space="0" w:color="auto"/>
              </w:divBdr>
            </w:div>
            <w:div w:id="2039699665">
              <w:marLeft w:val="0"/>
              <w:marRight w:val="0"/>
              <w:marTop w:val="0"/>
              <w:marBottom w:val="0"/>
              <w:divBdr>
                <w:top w:val="none" w:sz="0" w:space="0" w:color="auto"/>
                <w:left w:val="none" w:sz="0" w:space="0" w:color="auto"/>
                <w:bottom w:val="none" w:sz="0" w:space="0" w:color="auto"/>
                <w:right w:val="none" w:sz="0" w:space="0" w:color="auto"/>
              </w:divBdr>
            </w:div>
            <w:div w:id="1564095016">
              <w:marLeft w:val="0"/>
              <w:marRight w:val="0"/>
              <w:marTop w:val="0"/>
              <w:marBottom w:val="0"/>
              <w:divBdr>
                <w:top w:val="none" w:sz="0" w:space="0" w:color="auto"/>
                <w:left w:val="none" w:sz="0" w:space="0" w:color="auto"/>
                <w:bottom w:val="none" w:sz="0" w:space="0" w:color="auto"/>
                <w:right w:val="none" w:sz="0" w:space="0" w:color="auto"/>
              </w:divBdr>
            </w:div>
            <w:div w:id="928729840">
              <w:marLeft w:val="0"/>
              <w:marRight w:val="0"/>
              <w:marTop w:val="0"/>
              <w:marBottom w:val="0"/>
              <w:divBdr>
                <w:top w:val="none" w:sz="0" w:space="0" w:color="auto"/>
                <w:left w:val="none" w:sz="0" w:space="0" w:color="auto"/>
                <w:bottom w:val="none" w:sz="0" w:space="0" w:color="auto"/>
                <w:right w:val="none" w:sz="0" w:space="0" w:color="auto"/>
              </w:divBdr>
            </w:div>
            <w:div w:id="1902522695">
              <w:marLeft w:val="0"/>
              <w:marRight w:val="0"/>
              <w:marTop w:val="0"/>
              <w:marBottom w:val="0"/>
              <w:divBdr>
                <w:top w:val="none" w:sz="0" w:space="0" w:color="auto"/>
                <w:left w:val="none" w:sz="0" w:space="0" w:color="auto"/>
                <w:bottom w:val="none" w:sz="0" w:space="0" w:color="auto"/>
                <w:right w:val="none" w:sz="0" w:space="0" w:color="auto"/>
              </w:divBdr>
            </w:div>
            <w:div w:id="214321942">
              <w:marLeft w:val="0"/>
              <w:marRight w:val="0"/>
              <w:marTop w:val="0"/>
              <w:marBottom w:val="0"/>
              <w:divBdr>
                <w:top w:val="none" w:sz="0" w:space="0" w:color="auto"/>
                <w:left w:val="none" w:sz="0" w:space="0" w:color="auto"/>
                <w:bottom w:val="none" w:sz="0" w:space="0" w:color="auto"/>
                <w:right w:val="none" w:sz="0" w:space="0" w:color="auto"/>
              </w:divBdr>
            </w:div>
            <w:div w:id="6521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royz</dc:creator>
  <cp:keywords/>
  <dc:description/>
  <cp:lastModifiedBy>rob royz</cp:lastModifiedBy>
  <cp:revision>7</cp:revision>
  <dcterms:created xsi:type="dcterms:W3CDTF">2024-04-09T09:31:00Z</dcterms:created>
  <dcterms:modified xsi:type="dcterms:W3CDTF">2024-04-09T10:51:00Z</dcterms:modified>
</cp:coreProperties>
</file>